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79" w:rsidRPr="00510C24" w:rsidRDefault="00BE1F54" w:rsidP="00BE1F54">
      <w:pPr>
        <w:jc w:val="center"/>
        <w:rPr>
          <w:rFonts w:ascii="Tahoma" w:hAnsi="Tahoma" w:cs="Tahoma"/>
          <w:b/>
          <w:sz w:val="24"/>
          <w:szCs w:val="24"/>
        </w:rPr>
      </w:pPr>
      <w:r w:rsidRPr="00D648B6">
        <w:rPr>
          <w:rFonts w:ascii="Tahoma" w:hAnsi="Tahoma" w:cs="Tahoma"/>
          <w:noProof/>
          <w:sz w:val="16"/>
          <w:szCs w:val="16"/>
          <w:lang w:eastAsia="cs-CZ"/>
        </w:rPr>
        <w:drawing>
          <wp:anchor distT="0" distB="0" distL="114300" distR="114300" simplePos="0" relativeHeight="251661312" behindDoc="0" locked="0" layoutInCell="1" allowOverlap="1" wp14:anchorId="5178880F" wp14:editId="18088C61">
            <wp:simplePos x="0" y="0"/>
            <wp:positionH relativeFrom="column">
              <wp:posOffset>4943475</wp:posOffset>
            </wp:positionH>
            <wp:positionV relativeFrom="paragraph">
              <wp:posOffset>0</wp:posOffset>
            </wp:positionV>
            <wp:extent cx="749300" cy="1123950"/>
            <wp:effectExtent l="0" t="0" r="0" b="0"/>
            <wp:wrapSquare wrapText="bothSides"/>
            <wp:docPr id="2" name="obrázek 3" descr="logo asoci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socia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48B6">
        <w:rPr>
          <w:rFonts w:ascii="Tahoma" w:hAnsi="Tahoma" w:cs="Tahoma"/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0" locked="0" layoutInCell="1" allowOverlap="1" wp14:anchorId="6CC507FD" wp14:editId="5DD0581D">
            <wp:simplePos x="0" y="0"/>
            <wp:positionH relativeFrom="column">
              <wp:posOffset>99695</wp:posOffset>
            </wp:positionH>
            <wp:positionV relativeFrom="paragraph">
              <wp:posOffset>0</wp:posOffset>
            </wp:positionV>
            <wp:extent cx="885825" cy="819150"/>
            <wp:effectExtent l="0" t="0" r="9525" b="0"/>
            <wp:wrapTopAndBottom/>
            <wp:docPr id="1" name="obrázek 4" descr="logo KČT barev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KČT barevné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48B6">
        <w:rPr>
          <w:rFonts w:ascii="Tahoma" w:hAnsi="Tahoma" w:cs="Tahoma"/>
          <w:sz w:val="24"/>
          <w:szCs w:val="24"/>
        </w:rPr>
        <w:t xml:space="preserve">             </w:t>
      </w:r>
      <w:r w:rsidR="006F6379" w:rsidRPr="00510C24">
        <w:rPr>
          <w:rFonts w:ascii="Tahoma" w:hAnsi="Tahoma" w:cs="Tahoma"/>
          <w:b/>
          <w:sz w:val="24"/>
          <w:szCs w:val="24"/>
        </w:rPr>
        <w:t>Jarní kilometry 202</w:t>
      </w:r>
      <w:r w:rsidR="006678A2" w:rsidRPr="00510C24">
        <w:rPr>
          <w:rFonts w:ascii="Tahoma" w:hAnsi="Tahoma" w:cs="Tahoma"/>
          <w:b/>
          <w:sz w:val="24"/>
          <w:szCs w:val="24"/>
        </w:rPr>
        <w:t>4</w:t>
      </w:r>
      <w:r w:rsidR="00D7401A" w:rsidRPr="00510C24">
        <w:rPr>
          <w:rFonts w:ascii="Tahoma" w:hAnsi="Tahoma" w:cs="Tahoma"/>
          <w:b/>
          <w:sz w:val="24"/>
          <w:szCs w:val="24"/>
        </w:rPr>
        <w:t xml:space="preserve">  -  </w:t>
      </w:r>
      <w:r w:rsidR="00F9229F">
        <w:rPr>
          <w:rFonts w:ascii="Tahoma" w:hAnsi="Tahoma" w:cs="Tahoma"/>
          <w:b/>
          <w:sz w:val="24"/>
          <w:szCs w:val="24"/>
        </w:rPr>
        <w:t>3</w:t>
      </w:r>
      <w:r w:rsidR="006F6379" w:rsidRPr="00510C24">
        <w:rPr>
          <w:rFonts w:ascii="Tahoma" w:hAnsi="Tahoma" w:cs="Tahoma"/>
          <w:b/>
          <w:sz w:val="24"/>
          <w:szCs w:val="24"/>
        </w:rPr>
        <w:t>. vycházka</w:t>
      </w:r>
    </w:p>
    <w:p w:rsidR="006678A2" w:rsidRDefault="00D47848" w:rsidP="00BE1F54">
      <w:pPr>
        <w:jc w:val="center"/>
        <w:rPr>
          <w:rFonts w:ascii="Tahoma" w:hAnsi="Tahoma" w:cs="Tahoma"/>
          <w:b/>
          <w:sz w:val="24"/>
          <w:szCs w:val="24"/>
        </w:rPr>
      </w:pPr>
      <w:r w:rsidRPr="006F7149">
        <w:rPr>
          <w:rFonts w:ascii="Tahoma" w:hAnsi="Tahoma" w:cs="Tahoma"/>
          <w:b/>
          <w:sz w:val="24"/>
          <w:szCs w:val="24"/>
        </w:rPr>
        <w:t xml:space="preserve">sobota </w:t>
      </w:r>
      <w:r w:rsidR="00F9229F">
        <w:rPr>
          <w:rFonts w:ascii="Tahoma" w:hAnsi="Tahoma" w:cs="Tahoma"/>
          <w:b/>
          <w:sz w:val="24"/>
          <w:szCs w:val="24"/>
        </w:rPr>
        <w:t>15. června</w:t>
      </w:r>
      <w:r w:rsidRPr="006F7149">
        <w:rPr>
          <w:rFonts w:ascii="Tahoma" w:hAnsi="Tahoma" w:cs="Tahoma"/>
          <w:b/>
          <w:sz w:val="24"/>
          <w:szCs w:val="24"/>
        </w:rPr>
        <w:t xml:space="preserve"> 2024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sz w:val="24"/>
          <w:szCs w:val="24"/>
        </w:rPr>
        <w:t>Na naší třetí vycházce, v sobotu 15. června 2024, navštívíme Národní park Podyjí a projdeme si část trasy číslo 14 Stezky Českem.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b/>
          <w:sz w:val="24"/>
          <w:szCs w:val="24"/>
        </w:rPr>
        <w:t>Stezka Českem</w:t>
      </w:r>
      <w:r w:rsidRPr="00F9229F">
        <w:rPr>
          <w:rFonts w:ascii="Tahoma" w:hAnsi="Tahoma" w:cs="Tahoma"/>
          <w:sz w:val="24"/>
          <w:szCs w:val="24"/>
        </w:rPr>
        <w:t xml:space="preserve"> je nekomerční projekt cestovatele Martina </w:t>
      </w:r>
      <w:proofErr w:type="spellStart"/>
      <w:r w:rsidRPr="00F9229F">
        <w:rPr>
          <w:rFonts w:ascii="Tahoma" w:hAnsi="Tahoma" w:cs="Tahoma"/>
          <w:sz w:val="24"/>
          <w:szCs w:val="24"/>
        </w:rPr>
        <w:t>Úbla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, jeho přátel a Klubu českých turistů. Jedná se první oficiální přechod po hranicích republiky.  Má dvě větve – severní a jižní, obě měří shodně 1000 kilometrů a jsou rozděleny do 20 tras po cca 100 km.  Lidé je mohou přejít najednou, ale i po částech, na přeskáčku, kdykoliv mají chuť. Více o projektu na </w:t>
      </w:r>
      <w:hyperlink r:id="rId6" w:history="1">
        <w:r w:rsidRPr="00F9229F">
          <w:rPr>
            <w:rFonts w:ascii="Tahoma" w:hAnsi="Tahoma" w:cs="Tahoma"/>
          </w:rPr>
          <w:t>www.cestaceskem.cz</w:t>
        </w:r>
      </w:hyperlink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sz w:val="24"/>
          <w:szCs w:val="24"/>
        </w:rPr>
        <w:t>Národní park Podyjí je nejmenším národním parkem České republiky a jediným národním parkem na Moravě. Tento nejmenší národní park České republiky se rozkládá podél řeky Dyje protékající 40 km dlouhým, hlubokým meandrovitým údolím mezi Vranovem nad Dyjí a Znojmem. Romantické vyhlídky a těžko přístupné strže se tu střídají s nivními loukami a společně tvoří snovou a fascinující krajinu.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sz w:val="24"/>
          <w:szCs w:val="24"/>
        </w:rPr>
        <w:t>Pro tuto vycházku jsme vám připravili tři trasy.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b/>
          <w:sz w:val="24"/>
          <w:szCs w:val="24"/>
        </w:rPr>
        <w:t>12,5 km</w:t>
      </w:r>
      <w:r w:rsidRPr="00F9229F">
        <w:rPr>
          <w:rFonts w:ascii="Tahoma" w:hAnsi="Tahoma" w:cs="Tahoma"/>
          <w:sz w:val="24"/>
          <w:szCs w:val="24"/>
        </w:rPr>
        <w:t xml:space="preserve"> z Podmolí po žluté značce  přes rozcestník U Pustého rybníka, rozcestník   </w:t>
      </w:r>
      <w:proofErr w:type="spellStart"/>
      <w:r w:rsidRPr="00F9229F">
        <w:rPr>
          <w:rFonts w:ascii="Tahoma" w:hAnsi="Tahoma" w:cs="Tahoma"/>
          <w:sz w:val="24"/>
          <w:szCs w:val="24"/>
        </w:rPr>
        <w:t>Nivky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 a Mašovické </w:t>
      </w:r>
      <w:proofErr w:type="spellStart"/>
      <w:r w:rsidRPr="00F9229F">
        <w:rPr>
          <w:rFonts w:ascii="Tahoma" w:hAnsi="Tahoma" w:cs="Tahoma"/>
          <w:sz w:val="24"/>
          <w:szCs w:val="24"/>
        </w:rPr>
        <w:t>nivky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k rozcestníku Andělský mlýn, dále po zelené přes  vyhlídku Králův stolec do Znojma.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b/>
          <w:sz w:val="24"/>
          <w:szCs w:val="24"/>
        </w:rPr>
        <w:t>17,5 km</w:t>
      </w:r>
      <w:r w:rsidRPr="00F9229F">
        <w:rPr>
          <w:rFonts w:ascii="Tahoma" w:hAnsi="Tahoma" w:cs="Tahoma"/>
          <w:sz w:val="24"/>
          <w:szCs w:val="24"/>
        </w:rPr>
        <w:t xml:space="preserve">  z Podmolí po modré  znače  k rozcestníku U Pustého rybníka, kde se napojíme na Stezku Českem, po které  pokračujeme stále po modré až k rozcestníku Pod </w:t>
      </w:r>
      <w:proofErr w:type="spellStart"/>
      <w:r w:rsidRPr="00F9229F">
        <w:rPr>
          <w:rFonts w:ascii="Tahoma" w:hAnsi="Tahoma" w:cs="Tahoma"/>
          <w:sz w:val="24"/>
          <w:szCs w:val="24"/>
        </w:rPr>
        <w:t>Šobesem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– lávka, kde modrá končí. Dále pokračujeme po žluté   kolem Dyje   přes  bývalý </w:t>
      </w:r>
      <w:proofErr w:type="spellStart"/>
      <w:r w:rsidRPr="00F9229F">
        <w:rPr>
          <w:rFonts w:ascii="Tahoma" w:hAnsi="Tahoma" w:cs="Tahoma"/>
          <w:sz w:val="24"/>
          <w:szCs w:val="24"/>
        </w:rPr>
        <w:t>Juderxův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229F">
        <w:rPr>
          <w:rFonts w:ascii="Tahoma" w:hAnsi="Tahoma" w:cs="Tahoma"/>
          <w:sz w:val="24"/>
          <w:szCs w:val="24"/>
        </w:rPr>
        <w:t>mlým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a bývalý Mlýn Papírna k vyhlídce </w:t>
      </w:r>
      <w:proofErr w:type="spellStart"/>
      <w:r w:rsidRPr="00F9229F">
        <w:rPr>
          <w:rFonts w:ascii="Tahoma" w:hAnsi="Tahoma" w:cs="Tahoma"/>
          <w:sz w:val="24"/>
          <w:szCs w:val="24"/>
        </w:rPr>
        <w:t>Sealsfieldův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kámen a dále přes </w:t>
      </w:r>
      <w:proofErr w:type="spellStart"/>
      <w:r w:rsidRPr="00F9229F">
        <w:rPr>
          <w:rFonts w:ascii="Tahoma" w:hAnsi="Tahoma" w:cs="Tahoma"/>
          <w:sz w:val="24"/>
          <w:szCs w:val="24"/>
        </w:rPr>
        <w:t>Trouznické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 údolí </w:t>
      </w:r>
      <w:proofErr w:type="spellStart"/>
      <w:r w:rsidRPr="00F9229F">
        <w:rPr>
          <w:rFonts w:ascii="Tahoma" w:hAnsi="Tahoma" w:cs="Tahoma"/>
          <w:sz w:val="24"/>
          <w:szCs w:val="24"/>
        </w:rPr>
        <w:t>rozc</w:t>
      </w:r>
      <w:proofErr w:type="spellEnd"/>
      <w:r w:rsidRPr="00F9229F">
        <w:rPr>
          <w:rFonts w:ascii="Tahoma" w:hAnsi="Tahoma" w:cs="Tahoma"/>
          <w:sz w:val="24"/>
          <w:szCs w:val="24"/>
        </w:rPr>
        <w:t xml:space="preserve">. do Znojma  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b/>
          <w:sz w:val="24"/>
          <w:szCs w:val="24"/>
        </w:rPr>
        <w:t>21 km</w:t>
      </w:r>
      <w:r w:rsidRPr="00F9229F">
        <w:rPr>
          <w:rFonts w:ascii="Tahoma" w:hAnsi="Tahoma" w:cs="Tahoma"/>
          <w:sz w:val="24"/>
          <w:szCs w:val="24"/>
        </w:rPr>
        <w:t xml:space="preserve"> z Lukova  po červené značce Stezkou Českem k rozcestníku U Pustého rybníka a dále společně s trasou 17,5 km do Znojma.</w:t>
      </w:r>
    </w:p>
    <w:p w:rsidR="00F9229F" w:rsidRPr="00F9229F" w:rsidRDefault="00F9229F" w:rsidP="00F9229F">
      <w:pPr>
        <w:spacing w:after="0" w:line="300" w:lineRule="atLeast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sz w:val="24"/>
          <w:szCs w:val="24"/>
        </w:rPr>
        <w:t>Odjezd: v 6:30 hodin, parkoviště severní strana radnice</w:t>
      </w:r>
    </w:p>
    <w:p w:rsidR="00F9229F" w:rsidRPr="00F9229F" w:rsidRDefault="00F9229F" w:rsidP="00F9229F">
      <w:pPr>
        <w:spacing w:after="0"/>
        <w:rPr>
          <w:rFonts w:ascii="Tahoma" w:hAnsi="Tahoma" w:cs="Tahoma"/>
          <w:sz w:val="24"/>
          <w:szCs w:val="24"/>
        </w:rPr>
      </w:pPr>
      <w:r w:rsidRPr="00F9229F">
        <w:rPr>
          <w:rFonts w:ascii="Tahoma" w:hAnsi="Tahoma" w:cs="Tahoma"/>
          <w:sz w:val="24"/>
          <w:szCs w:val="24"/>
        </w:rPr>
        <w:t xml:space="preserve">Účastnický poplatek: 500 Kč, děti do 15 let 250 Kč, členové  pořádajícího odboru 250 Kč a 200 Kč. Přihlásit se můžete, včetně  úhrady startovného do 31. května 2024, (nebo do naplnění kapacity autobusů). Z přepravy jsou vyloučeni „domácí mazlíčci“. </w:t>
      </w:r>
    </w:p>
    <w:p w:rsidR="006F6379" w:rsidRPr="006F6379" w:rsidRDefault="006F6379" w:rsidP="006F637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F6379">
        <w:rPr>
          <w:rFonts w:ascii="Tahoma" w:hAnsi="Tahoma" w:cs="Tahoma"/>
          <w:b/>
          <w:sz w:val="24"/>
          <w:szCs w:val="24"/>
        </w:rPr>
        <w:t xml:space="preserve">Přihlášení </w:t>
      </w:r>
      <w:r w:rsidRPr="006F6379">
        <w:rPr>
          <w:rFonts w:ascii="Tahoma" w:hAnsi="Tahoma" w:cs="Tahoma"/>
          <w:sz w:val="24"/>
          <w:szCs w:val="24"/>
        </w:rPr>
        <w:t>je možné</w:t>
      </w:r>
      <w:r w:rsidRPr="006F6379">
        <w:rPr>
          <w:rFonts w:ascii="Tahoma" w:hAnsi="Tahoma" w:cs="Tahoma"/>
          <w:b/>
          <w:sz w:val="24"/>
          <w:szCs w:val="24"/>
        </w:rPr>
        <w:t xml:space="preserve"> </w:t>
      </w:r>
      <w:r w:rsidRPr="006F6379">
        <w:rPr>
          <w:rFonts w:ascii="Tahoma" w:hAnsi="Tahoma" w:cs="Tahoma"/>
          <w:sz w:val="24"/>
          <w:szCs w:val="24"/>
        </w:rPr>
        <w:t xml:space="preserve">každé pondělí po 20. hodině na Turistické chatě Na Kapli, nebo na mail: </w:t>
      </w:r>
      <w:hyperlink r:id="rId7" w:history="1">
        <w:r w:rsidRPr="006F6379">
          <w:rPr>
            <w:rStyle w:val="Hypertextovodkaz"/>
            <w:rFonts w:ascii="Tahoma" w:hAnsi="Tahoma" w:cs="Tahoma"/>
            <w:sz w:val="24"/>
            <w:szCs w:val="24"/>
          </w:rPr>
          <w:t>odbor.114107@kct.cz</w:t>
        </w:r>
      </w:hyperlink>
      <w:r w:rsidRPr="006F6379">
        <w:rPr>
          <w:rFonts w:ascii="Tahoma" w:hAnsi="Tahoma" w:cs="Tahoma"/>
          <w:sz w:val="24"/>
          <w:szCs w:val="24"/>
        </w:rPr>
        <w:t xml:space="preserve"> případně tel. 603 489 387. </w:t>
      </w:r>
    </w:p>
    <w:p w:rsidR="006F6379" w:rsidRDefault="006F6379" w:rsidP="006F637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6F6379">
        <w:rPr>
          <w:rFonts w:ascii="Tahoma" w:hAnsi="Tahoma" w:cs="Tahoma"/>
          <w:sz w:val="24"/>
          <w:szCs w:val="24"/>
        </w:rPr>
        <w:t xml:space="preserve">Úhrada účastnického poplatku při přihlášení na chatě, nebo po potvrzení přihlášky na účet. </w:t>
      </w:r>
    </w:p>
    <w:p w:rsidR="006F6379" w:rsidRPr="006F6379" w:rsidRDefault="006F6379" w:rsidP="006F6379">
      <w:pPr>
        <w:spacing w:after="0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6F6379">
        <w:rPr>
          <w:rFonts w:ascii="Tahoma" w:hAnsi="Tahoma" w:cs="Tahoma"/>
          <w:sz w:val="24"/>
          <w:szCs w:val="24"/>
        </w:rPr>
        <w:t xml:space="preserve">Pořadatel si vyhrazuje právo při malém zájmu účastníků a nenaplnění kapacity autobusu akci zrušit a vrátit účastnický poplatek v plné výši. Na vaši účast se těší pořadatelé z A-TOM Azimut </w:t>
      </w:r>
      <w:smartTag w:uri="urn:schemas-microsoft-com:office:smarttags" w:element="metricconverter">
        <w:smartTagPr>
          <w:attr w:name="ProductID" w:val="1403 a"/>
        </w:smartTagPr>
        <w:r w:rsidRPr="006F6379">
          <w:rPr>
            <w:rFonts w:ascii="Tahoma" w:hAnsi="Tahoma" w:cs="Tahoma"/>
            <w:sz w:val="24"/>
            <w:szCs w:val="24"/>
          </w:rPr>
          <w:t>1403 a</w:t>
        </w:r>
      </w:smartTag>
      <w:r w:rsidRPr="006F6379">
        <w:rPr>
          <w:rFonts w:ascii="Tahoma" w:hAnsi="Tahoma" w:cs="Tahoma"/>
          <w:sz w:val="24"/>
          <w:szCs w:val="24"/>
        </w:rPr>
        <w:t xml:space="preserve">  KČT, odbor Napajedla. </w:t>
      </w:r>
    </w:p>
    <w:p w:rsidR="009C794E" w:rsidRDefault="009C794E" w:rsidP="00E3271A">
      <w:pPr>
        <w:rPr>
          <w:rFonts w:ascii="Arial" w:hAnsi="Arial" w:cs="Arial"/>
          <w:b/>
          <w:sz w:val="28"/>
          <w:szCs w:val="28"/>
        </w:rPr>
      </w:pPr>
    </w:p>
    <w:p w:rsidR="00BE1F54" w:rsidRDefault="00BE1F54" w:rsidP="00BE1F54">
      <w:pPr>
        <w:rPr>
          <w:i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5D96417" wp14:editId="3FE1AE82">
            <wp:simplePos x="0" y="0"/>
            <wp:positionH relativeFrom="column">
              <wp:posOffset>200025</wp:posOffset>
            </wp:positionH>
            <wp:positionV relativeFrom="paragraph">
              <wp:posOffset>111125</wp:posOffset>
            </wp:positionV>
            <wp:extent cx="2066925" cy="1066800"/>
            <wp:effectExtent l="0" t="0" r="9525" b="0"/>
            <wp:wrapThrough wrapText="bothSides">
              <wp:wrapPolygon edited="0">
                <wp:start x="0" y="0"/>
                <wp:lineTo x="0" y="21214"/>
                <wp:lineTo x="21500" y="21214"/>
                <wp:lineTo x="21500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1F54" w:rsidRPr="00885B6A" w:rsidRDefault="00BE1F54" w:rsidP="00BE1F5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885B6A">
        <w:rPr>
          <w:i/>
          <w:sz w:val="28"/>
          <w:szCs w:val="28"/>
        </w:rPr>
        <w:t xml:space="preserve">Město Napajedla podporuje činnost A TOM </w:t>
      </w:r>
      <w:r>
        <w:rPr>
          <w:i/>
          <w:sz w:val="28"/>
          <w:szCs w:val="28"/>
        </w:rPr>
        <w:t xml:space="preserve">          </w:t>
      </w:r>
      <w:r w:rsidRPr="00885B6A">
        <w:rPr>
          <w:i/>
          <w:sz w:val="28"/>
          <w:szCs w:val="28"/>
        </w:rPr>
        <w:t>Azimut 1403 a KČT, odbor Napajedla</w:t>
      </w:r>
    </w:p>
    <w:p w:rsidR="006F6379" w:rsidRPr="006F6379" w:rsidRDefault="006F6379" w:rsidP="00BE1F54">
      <w:pPr>
        <w:spacing w:line="240" w:lineRule="auto"/>
        <w:rPr>
          <w:rFonts w:ascii="Tahoma" w:hAnsi="Tahoma" w:cs="Tahoma"/>
          <w:sz w:val="24"/>
          <w:szCs w:val="24"/>
        </w:rPr>
      </w:pPr>
    </w:p>
    <w:sectPr w:rsidR="006F6379" w:rsidRPr="006F6379" w:rsidSect="00F9229F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CD"/>
    <w:rsid w:val="00032708"/>
    <w:rsid w:val="000A4BCD"/>
    <w:rsid w:val="000D1ABB"/>
    <w:rsid w:val="00292B89"/>
    <w:rsid w:val="002C34DD"/>
    <w:rsid w:val="002E25F2"/>
    <w:rsid w:val="00383A49"/>
    <w:rsid w:val="00417A07"/>
    <w:rsid w:val="00457E13"/>
    <w:rsid w:val="004943B3"/>
    <w:rsid w:val="00510C24"/>
    <w:rsid w:val="00547EBC"/>
    <w:rsid w:val="00582F1E"/>
    <w:rsid w:val="005B64C1"/>
    <w:rsid w:val="00607921"/>
    <w:rsid w:val="00632EEE"/>
    <w:rsid w:val="006678A2"/>
    <w:rsid w:val="006F6379"/>
    <w:rsid w:val="006F7149"/>
    <w:rsid w:val="00726A2B"/>
    <w:rsid w:val="00730A3F"/>
    <w:rsid w:val="00777CBD"/>
    <w:rsid w:val="00793C51"/>
    <w:rsid w:val="00812F8E"/>
    <w:rsid w:val="008336AD"/>
    <w:rsid w:val="0085583D"/>
    <w:rsid w:val="009A0ABA"/>
    <w:rsid w:val="009C551E"/>
    <w:rsid w:val="009C794E"/>
    <w:rsid w:val="00A00EB9"/>
    <w:rsid w:val="00A11540"/>
    <w:rsid w:val="00B22B8F"/>
    <w:rsid w:val="00B60BD1"/>
    <w:rsid w:val="00BE1F54"/>
    <w:rsid w:val="00C373B5"/>
    <w:rsid w:val="00CB7F40"/>
    <w:rsid w:val="00D47848"/>
    <w:rsid w:val="00D648B6"/>
    <w:rsid w:val="00D7401A"/>
    <w:rsid w:val="00DE4C98"/>
    <w:rsid w:val="00E15E47"/>
    <w:rsid w:val="00E24531"/>
    <w:rsid w:val="00E3271A"/>
    <w:rsid w:val="00E5547E"/>
    <w:rsid w:val="00F43936"/>
    <w:rsid w:val="00F9229F"/>
    <w:rsid w:val="00FB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609AAA"/>
  <w15:chartTrackingRefBased/>
  <w15:docId w15:val="{6594BB10-F69D-47F6-83A4-CC854ED9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0A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F1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93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odbor.114107@kc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staceskem.cz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2020-02-24T18:02:00Z</cp:lastPrinted>
  <dcterms:created xsi:type="dcterms:W3CDTF">2024-05-03T09:12:00Z</dcterms:created>
  <dcterms:modified xsi:type="dcterms:W3CDTF">2024-05-03T09:18:00Z</dcterms:modified>
</cp:coreProperties>
</file>